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6A" w:rsidRPr="005B11C3" w:rsidRDefault="0030176A" w:rsidP="0030176A">
      <w:pPr>
        <w:pStyle w:val="Dijelovokateheze"/>
        <w:rPr>
          <w:sz w:val="24"/>
          <w:szCs w:val="24"/>
        </w:rPr>
      </w:pPr>
      <w:r w:rsidRPr="005B11C3">
        <w:rPr>
          <w:sz w:val="24"/>
          <w:szCs w:val="24"/>
        </w:rPr>
        <w:t xml:space="preserve">Dodatni materijal </w:t>
      </w:r>
      <w:r>
        <w:rPr>
          <w:sz w:val="24"/>
          <w:szCs w:val="24"/>
        </w:rPr>
        <w:t xml:space="preserve">S METODIČKIM UPUTAMA </w:t>
      </w:r>
      <w:r w:rsidRPr="005B11C3">
        <w:rPr>
          <w:sz w:val="24"/>
          <w:szCs w:val="24"/>
        </w:rPr>
        <w:t>za katehezu o ljubavi</w:t>
      </w:r>
    </w:p>
    <w:p w:rsidR="0030176A" w:rsidRPr="005B11C3" w:rsidRDefault="0030176A" w:rsidP="0030176A">
      <w:pPr>
        <w:ind w:firstLine="708"/>
        <w:rPr>
          <w:rFonts w:eastAsia="Times New Roman" w:cs="Times New Roman"/>
          <w:bCs/>
          <w:sz w:val="24"/>
          <w:szCs w:val="24"/>
        </w:rPr>
      </w:pPr>
      <w:r w:rsidRPr="005B11C3">
        <w:rPr>
          <w:rFonts w:eastAsia="Calibri" w:cs="Tahoma"/>
          <w:sz w:val="24"/>
          <w:szCs w:val="24"/>
        </w:rPr>
        <w:t>Molitveni uvod:</w:t>
      </w:r>
    </w:p>
    <w:p w:rsidR="0030176A" w:rsidRPr="005B11C3" w:rsidRDefault="0030176A" w:rsidP="0030176A">
      <w:pPr>
        <w:numPr>
          <w:ilvl w:val="0"/>
          <w:numId w:val="1"/>
        </w:numPr>
        <w:spacing w:after="120"/>
        <w:ind w:left="720" w:hanging="360"/>
        <w:jc w:val="both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Pročitati, otpjevati ili odgledati neku snimku pjesme KAO MARIJA na Youtubeu, uočavajući glagole koji opisuju ljubav:</w:t>
      </w:r>
    </w:p>
    <w:p w:rsidR="0030176A" w:rsidRPr="005B11C3" w:rsidRDefault="0030176A" w:rsidP="0030176A">
      <w:pPr>
        <w:ind w:left="708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Kao Marija da te ljubim,</w:t>
      </w:r>
      <w:r w:rsidRPr="005B11C3">
        <w:rPr>
          <w:rFonts w:eastAsia="Calibri" w:cs="Calibri"/>
          <w:sz w:val="24"/>
          <w:szCs w:val="24"/>
        </w:rPr>
        <w:br/>
        <w:t xml:space="preserve">tvoju </w:t>
      </w:r>
      <w:r w:rsidRPr="005B11C3">
        <w:rPr>
          <w:rFonts w:eastAsia="Calibri" w:cs="Calibri"/>
          <w:b/>
          <w:sz w:val="24"/>
          <w:szCs w:val="24"/>
        </w:rPr>
        <w:t>Riječ</w:t>
      </w:r>
      <w:r w:rsidRPr="005B11C3">
        <w:rPr>
          <w:rFonts w:eastAsia="Calibri" w:cs="Calibri"/>
          <w:sz w:val="24"/>
          <w:szCs w:val="24"/>
        </w:rPr>
        <w:t xml:space="preserve"> da </w:t>
      </w:r>
      <w:r w:rsidRPr="005B11C3">
        <w:rPr>
          <w:rFonts w:eastAsia="Calibri" w:cs="Calibri"/>
          <w:b/>
          <w:sz w:val="24"/>
          <w:szCs w:val="24"/>
        </w:rPr>
        <w:t xml:space="preserve">čuvam </w:t>
      </w:r>
      <w:r w:rsidRPr="005B11C3">
        <w:rPr>
          <w:rFonts w:eastAsia="Calibri" w:cs="Calibri"/>
          <w:sz w:val="24"/>
          <w:szCs w:val="24"/>
        </w:rPr>
        <w:t>ja,</w:t>
      </w:r>
      <w:r w:rsidRPr="005B11C3">
        <w:rPr>
          <w:rFonts w:eastAsia="Calibri" w:cs="Calibri"/>
          <w:sz w:val="24"/>
          <w:szCs w:val="24"/>
        </w:rPr>
        <w:br/>
        <w:t xml:space="preserve">kao Marija da </w:t>
      </w:r>
      <w:r w:rsidRPr="005B11C3">
        <w:rPr>
          <w:rFonts w:eastAsia="Calibri" w:cs="Calibri"/>
          <w:b/>
          <w:sz w:val="24"/>
          <w:szCs w:val="24"/>
        </w:rPr>
        <w:t>je nosim</w:t>
      </w:r>
      <w:r w:rsidRPr="005B11C3">
        <w:rPr>
          <w:rFonts w:eastAsia="Calibri" w:cs="Calibri"/>
          <w:sz w:val="24"/>
          <w:szCs w:val="24"/>
        </w:rPr>
        <w:br/>
        <w:t>sred srca svojega.</w:t>
      </w:r>
    </w:p>
    <w:p w:rsidR="0030176A" w:rsidRPr="005B11C3" w:rsidRDefault="0030176A" w:rsidP="0030176A">
      <w:pPr>
        <w:ind w:left="708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 xml:space="preserve">Samo </w:t>
      </w:r>
      <w:r w:rsidRPr="005B11C3">
        <w:rPr>
          <w:rFonts w:eastAsia="Calibri" w:cs="Calibri"/>
          <w:b/>
          <w:sz w:val="24"/>
          <w:szCs w:val="24"/>
        </w:rPr>
        <w:t>tebi</w:t>
      </w:r>
      <w:r w:rsidRPr="005B11C3">
        <w:rPr>
          <w:rFonts w:eastAsia="Calibri" w:cs="Calibri"/>
          <w:sz w:val="24"/>
          <w:szCs w:val="24"/>
        </w:rPr>
        <w:t xml:space="preserve"> da se </w:t>
      </w:r>
      <w:r w:rsidRPr="005B11C3">
        <w:rPr>
          <w:rFonts w:eastAsia="Calibri" w:cs="Calibri"/>
          <w:b/>
          <w:sz w:val="24"/>
          <w:szCs w:val="24"/>
        </w:rPr>
        <w:t>klanjam</w:t>
      </w:r>
      <w:r w:rsidRPr="005B11C3">
        <w:rPr>
          <w:rFonts w:eastAsia="Calibri" w:cs="Calibri"/>
          <w:sz w:val="24"/>
          <w:szCs w:val="24"/>
        </w:rPr>
        <w:t>,</w:t>
      </w:r>
      <w:r w:rsidRPr="005B11C3">
        <w:rPr>
          <w:rFonts w:eastAsia="Calibri" w:cs="Calibri"/>
          <w:sz w:val="24"/>
          <w:szCs w:val="24"/>
        </w:rPr>
        <w:br/>
        <w:t xml:space="preserve">samo tebi </w:t>
      </w:r>
      <w:r w:rsidRPr="005B11C3">
        <w:rPr>
          <w:rFonts w:eastAsia="Calibri" w:cs="Calibri"/>
          <w:b/>
          <w:sz w:val="24"/>
          <w:szCs w:val="24"/>
        </w:rPr>
        <w:t>predam sve</w:t>
      </w:r>
      <w:r w:rsidRPr="005B11C3">
        <w:rPr>
          <w:rFonts w:eastAsia="Calibri" w:cs="Calibri"/>
          <w:sz w:val="24"/>
          <w:szCs w:val="24"/>
        </w:rPr>
        <w:t>,</w:t>
      </w:r>
      <w:r w:rsidRPr="005B11C3">
        <w:rPr>
          <w:rFonts w:eastAsia="Calibri" w:cs="Calibri"/>
          <w:sz w:val="24"/>
          <w:szCs w:val="24"/>
        </w:rPr>
        <w:br/>
        <w:t>da te ljubim srcem cijelim,</w:t>
      </w:r>
      <w:r w:rsidRPr="005B11C3">
        <w:rPr>
          <w:rFonts w:eastAsia="Calibri" w:cs="Calibri"/>
          <w:sz w:val="24"/>
          <w:szCs w:val="24"/>
        </w:rPr>
        <w:br/>
        <w:t>kao Marija, Isuse.</w:t>
      </w:r>
    </w:p>
    <w:p w:rsidR="0030176A" w:rsidRPr="005B11C3" w:rsidRDefault="0030176A" w:rsidP="0030176A">
      <w:pPr>
        <w:ind w:left="708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Kao Marija da te ljubim,</w:t>
      </w:r>
      <w:r w:rsidRPr="005B11C3">
        <w:rPr>
          <w:rFonts w:eastAsia="Calibri" w:cs="Calibri"/>
          <w:sz w:val="24"/>
          <w:szCs w:val="24"/>
        </w:rPr>
        <w:br/>
      </w:r>
      <w:r w:rsidRPr="005B11C3">
        <w:rPr>
          <w:rFonts w:eastAsia="Calibri" w:cs="Calibri"/>
          <w:b/>
          <w:sz w:val="24"/>
          <w:szCs w:val="24"/>
        </w:rPr>
        <w:t>tvoju bol</w:t>
      </w:r>
      <w:r w:rsidRPr="005B11C3">
        <w:rPr>
          <w:rFonts w:eastAsia="Calibri" w:cs="Calibri"/>
          <w:sz w:val="24"/>
          <w:szCs w:val="24"/>
        </w:rPr>
        <w:t xml:space="preserve"> da </w:t>
      </w:r>
      <w:r w:rsidRPr="005B11C3">
        <w:rPr>
          <w:rFonts w:eastAsia="Calibri" w:cs="Calibri"/>
          <w:b/>
          <w:sz w:val="24"/>
          <w:szCs w:val="24"/>
        </w:rPr>
        <w:t>dijelim</w:t>
      </w:r>
      <w:r w:rsidRPr="005B11C3">
        <w:rPr>
          <w:rFonts w:eastAsia="Calibri" w:cs="Calibri"/>
          <w:sz w:val="24"/>
          <w:szCs w:val="24"/>
        </w:rPr>
        <w:t xml:space="preserve"> ja,</w:t>
      </w:r>
      <w:r w:rsidRPr="005B11C3">
        <w:rPr>
          <w:rFonts w:eastAsia="Calibri" w:cs="Calibri"/>
          <w:sz w:val="24"/>
          <w:szCs w:val="24"/>
        </w:rPr>
        <w:br/>
        <w:t xml:space="preserve">kao Marija da te </w:t>
      </w:r>
      <w:r w:rsidRPr="005B11C3">
        <w:rPr>
          <w:rFonts w:eastAsia="Calibri" w:cs="Calibri"/>
          <w:b/>
          <w:sz w:val="24"/>
          <w:szCs w:val="24"/>
        </w:rPr>
        <w:t>pratim</w:t>
      </w:r>
      <w:r w:rsidRPr="005B11C3">
        <w:rPr>
          <w:rFonts w:eastAsia="Calibri" w:cs="Calibri"/>
          <w:sz w:val="24"/>
          <w:szCs w:val="24"/>
        </w:rPr>
        <w:br/>
        <w:t xml:space="preserve">sve </w:t>
      </w:r>
      <w:r w:rsidRPr="005B11C3">
        <w:rPr>
          <w:rFonts w:eastAsia="Calibri" w:cs="Calibri"/>
          <w:b/>
          <w:sz w:val="24"/>
          <w:szCs w:val="24"/>
        </w:rPr>
        <w:t>do križa</w:t>
      </w:r>
      <w:r w:rsidRPr="005B11C3">
        <w:rPr>
          <w:rFonts w:eastAsia="Calibri" w:cs="Calibri"/>
          <w:sz w:val="24"/>
          <w:szCs w:val="24"/>
        </w:rPr>
        <w:t xml:space="preserve"> tvojega.</w:t>
      </w:r>
    </w:p>
    <w:p w:rsidR="0030176A" w:rsidRPr="005B11C3" w:rsidRDefault="0030176A" w:rsidP="0030176A">
      <w:pPr>
        <w:ind w:left="708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Kao Marija da te ljubim,</w:t>
      </w:r>
      <w:r w:rsidRPr="005B11C3">
        <w:rPr>
          <w:rFonts w:eastAsia="Calibri" w:cs="Calibri"/>
          <w:sz w:val="24"/>
          <w:szCs w:val="24"/>
        </w:rPr>
        <w:br/>
        <w:t xml:space="preserve">tvoj </w:t>
      </w:r>
      <w:r w:rsidRPr="005B11C3">
        <w:rPr>
          <w:rFonts w:eastAsia="Calibri" w:cs="Calibri"/>
          <w:b/>
          <w:sz w:val="24"/>
          <w:szCs w:val="24"/>
        </w:rPr>
        <w:t xml:space="preserve">put </w:t>
      </w:r>
      <w:r w:rsidRPr="005B11C3">
        <w:rPr>
          <w:rFonts w:eastAsia="Calibri" w:cs="Calibri"/>
          <w:sz w:val="24"/>
          <w:szCs w:val="24"/>
        </w:rPr>
        <w:t>da</w:t>
      </w:r>
      <w:r w:rsidRPr="005B11C3">
        <w:rPr>
          <w:rFonts w:eastAsia="Calibri" w:cs="Calibri"/>
          <w:b/>
          <w:sz w:val="24"/>
          <w:szCs w:val="24"/>
        </w:rPr>
        <w:t xml:space="preserve"> slijedim</w:t>
      </w:r>
      <w:r w:rsidRPr="005B11C3">
        <w:rPr>
          <w:rFonts w:eastAsia="Calibri" w:cs="Calibri"/>
          <w:sz w:val="24"/>
          <w:szCs w:val="24"/>
        </w:rPr>
        <w:t xml:space="preserve"> ja,</w:t>
      </w:r>
      <w:r w:rsidRPr="005B11C3">
        <w:rPr>
          <w:rFonts w:eastAsia="Calibri" w:cs="Calibri"/>
          <w:sz w:val="24"/>
          <w:szCs w:val="24"/>
        </w:rPr>
        <w:br/>
        <w:t xml:space="preserve">kao Marija da ti </w:t>
      </w:r>
      <w:r w:rsidRPr="005B11C3">
        <w:rPr>
          <w:rFonts w:eastAsia="Calibri" w:cs="Calibri"/>
          <w:b/>
          <w:sz w:val="24"/>
          <w:szCs w:val="24"/>
        </w:rPr>
        <w:t>služim</w:t>
      </w:r>
      <w:r w:rsidRPr="005B11C3">
        <w:rPr>
          <w:rFonts w:eastAsia="Calibri" w:cs="Calibri"/>
          <w:sz w:val="24"/>
          <w:szCs w:val="24"/>
        </w:rPr>
        <w:t>,</w:t>
      </w:r>
      <w:r w:rsidRPr="005B11C3">
        <w:rPr>
          <w:rFonts w:eastAsia="Calibri" w:cs="Calibri"/>
          <w:sz w:val="24"/>
          <w:szCs w:val="24"/>
        </w:rPr>
        <w:br/>
        <w:t xml:space="preserve">da ti </w:t>
      </w:r>
      <w:r w:rsidRPr="005B11C3">
        <w:rPr>
          <w:rFonts w:eastAsia="Calibri" w:cs="Calibri"/>
          <w:b/>
          <w:sz w:val="24"/>
          <w:szCs w:val="24"/>
        </w:rPr>
        <w:t>predam život sav</w:t>
      </w:r>
      <w:r w:rsidRPr="005B11C3">
        <w:rPr>
          <w:rFonts w:eastAsia="Calibri" w:cs="Calibri"/>
          <w:sz w:val="24"/>
          <w:szCs w:val="24"/>
        </w:rPr>
        <w:t xml:space="preserve">. </w:t>
      </w:r>
    </w:p>
    <w:p w:rsidR="0030176A" w:rsidRPr="005B11C3" w:rsidRDefault="0030176A" w:rsidP="0030176A">
      <w:pPr>
        <w:spacing w:after="120"/>
        <w:ind w:firstLine="708"/>
        <w:jc w:val="both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 xml:space="preserve">Bilo da govorimo o ljubavi prema Bogu ili prema čovjeku, preduvjet je — čuvati Riječ Božju. I to tako da se nosi usred srca, da ona bude okosnica i snaga, mimo Riječi nema ljubavi. </w:t>
      </w:r>
    </w:p>
    <w:p w:rsidR="0030176A" w:rsidRPr="005B11C3" w:rsidRDefault="0030176A" w:rsidP="0030176A">
      <w:pPr>
        <w:ind w:firstLine="708"/>
        <w:jc w:val="both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Dalje obrazlagati ostale glagole ili ostaviti u tišini učenike da sami razmatraju.</w:t>
      </w:r>
    </w:p>
    <w:p w:rsidR="0030176A" w:rsidRPr="005B11C3" w:rsidRDefault="0030176A" w:rsidP="0030176A">
      <w:pPr>
        <w:ind w:firstLine="708"/>
        <w:jc w:val="both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 xml:space="preserve">Obradu teme o ljubavi prošli smo put počeli govoreći o vrstama ljubavi. Spomenuli smo roditeljsku. Roditelj je za dijete spreman odreći se svega, na osobit način majka: snova, planova, odmora i poslova, zdravlja i nada, pa i života. Svaka će majka bez razmišljanja za dijete žrtvovati život. Majka koja je za nas </w:t>
      </w:r>
      <w:r w:rsidRPr="005B11C3">
        <w:rPr>
          <w:rFonts w:eastAsia="Calibri" w:cs="Calibri"/>
          <w:b/>
          <w:sz w:val="24"/>
          <w:szCs w:val="24"/>
        </w:rPr>
        <w:t>žrtvovala ne svoj, nego život svoga djeteta</w:t>
      </w:r>
      <w:r w:rsidRPr="005B11C3">
        <w:rPr>
          <w:rFonts w:eastAsia="Calibri" w:cs="Calibri"/>
          <w:sz w:val="24"/>
          <w:szCs w:val="24"/>
        </w:rPr>
        <w:t xml:space="preserve"> je </w:t>
      </w:r>
      <w:r w:rsidRPr="005B11C3">
        <w:rPr>
          <w:rFonts w:eastAsia="Calibri" w:cs="Calibri"/>
          <w:b/>
          <w:sz w:val="24"/>
          <w:szCs w:val="24"/>
        </w:rPr>
        <w:t>MAJKA</w:t>
      </w:r>
      <w:r w:rsidRPr="005B11C3">
        <w:rPr>
          <w:rFonts w:eastAsia="Calibri" w:cs="Calibri"/>
          <w:sz w:val="24"/>
          <w:szCs w:val="24"/>
        </w:rPr>
        <w:t>. Znala je što je čeka, od navještenja, od prikazanja sina u hramu. S očekivanjem mačeva koji će joj bosti dušu živjela je svoju običnu, ni u čemu privilegiranu svakidašnjicu. Ako se samo osvrnemo na tradiciju četvrte postaje križnog puta, slutimo kakav je mogao biti taj susret, možemo pokušati pronicati što je značilo u tom trenutku držati se onoga: »</w:t>
      </w:r>
      <w:r w:rsidRPr="005B11C3">
        <w:rPr>
          <w:rFonts w:eastAsia="Calibri" w:cs="Calibri"/>
          <w:i/>
          <w:sz w:val="24"/>
          <w:szCs w:val="24"/>
        </w:rPr>
        <w:t>Neka mi bude.«</w:t>
      </w:r>
      <w:r w:rsidRPr="005B11C3">
        <w:rPr>
          <w:rFonts w:eastAsia="Calibri" w:cs="Calibri"/>
          <w:sz w:val="24"/>
          <w:szCs w:val="24"/>
        </w:rPr>
        <w:t xml:space="preserve"> Ostala je uz tu svoju odluku do križa, prihvaćajući pod križem novi zadatak: </w:t>
      </w:r>
      <w:r w:rsidRPr="005B11C3">
        <w:rPr>
          <w:rFonts w:eastAsia="Calibri" w:cs="Calibri"/>
          <w:sz w:val="24"/>
          <w:szCs w:val="24"/>
        </w:rPr>
        <w:lastRenderedPageBreak/>
        <w:t xml:space="preserve">majčinstva svemu ljudskom rodu. Sveti Ivan i Marija, već i u tom trenutku neraskidivo povezani svjedočanstvom Božjoj ljubavi i boli, otada daju dopunu pojmu ljubavi: </w:t>
      </w:r>
      <w:r w:rsidRPr="005B11C3">
        <w:rPr>
          <w:rFonts w:eastAsia="Calibri" w:cs="Calibri"/>
          <w:b/>
          <w:sz w:val="24"/>
          <w:szCs w:val="24"/>
        </w:rPr>
        <w:t>duhovno majčinstvo</w:t>
      </w:r>
      <w:r w:rsidRPr="005B11C3">
        <w:rPr>
          <w:rFonts w:eastAsia="Calibri" w:cs="Calibri"/>
          <w:sz w:val="24"/>
          <w:szCs w:val="24"/>
        </w:rPr>
        <w:t>. Majka koja svojom postojanošću stoji uz nas i sve naše križeve, ljubavlju uzdiže one koje ljubi.</w:t>
      </w:r>
    </w:p>
    <w:p w:rsidR="0030176A" w:rsidRPr="005B11C3" w:rsidRDefault="0030176A" w:rsidP="0030176A">
      <w:pPr>
        <w:pStyle w:val="ListParagraph"/>
        <w:numPr>
          <w:ilvl w:val="0"/>
          <w:numId w:val="2"/>
        </w:numPr>
        <w:jc w:val="both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Podijeliti mlade u sedam grupa. Svaka će grupa dobiti papir s tekstom o pobožnosti u</w:t>
      </w:r>
    </w:p>
    <w:p w:rsidR="0030176A" w:rsidRPr="005B11C3" w:rsidRDefault="0030176A" w:rsidP="0030176A">
      <w:pPr>
        <w:jc w:val="both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čast sedam Marijijh žalosti. Zadatak za svaku grupu: opisati ukratko poruku svake od sedam žalosti: što nam govori o Mariji, o njenim razmišljanjima, osjećajima, vjeri, ljubavi — prema Bogu i prema nama. U predstavljanju rezultata rada neka svaka grupa izloži jednu žalost (ostali mogu eventualno nešto dodati).</w:t>
      </w:r>
    </w:p>
    <w:p w:rsidR="0030176A" w:rsidRPr="005B11C3" w:rsidRDefault="0030176A" w:rsidP="0030176A">
      <w:pPr>
        <w:ind w:firstLine="708"/>
        <w:jc w:val="both"/>
        <w:rPr>
          <w:rFonts w:eastAsia="Times New Roman" w:cs="Times New Roman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Nakon predstavljanja rezultata rada u skupinama</w:t>
      </w:r>
      <w:r w:rsidRPr="005B11C3">
        <w:rPr>
          <w:rFonts w:eastAsia="Times New Roman" w:cs="Times New Roman"/>
          <w:sz w:val="24"/>
          <w:szCs w:val="24"/>
        </w:rPr>
        <w:t>:</w:t>
      </w:r>
    </w:p>
    <w:p w:rsidR="0030176A" w:rsidRPr="005B11C3" w:rsidRDefault="0030176A" w:rsidP="0030176A">
      <w:pPr>
        <w:pStyle w:val="ListParagraph"/>
        <w:numPr>
          <w:ilvl w:val="0"/>
          <w:numId w:val="2"/>
        </w:numPr>
        <w:jc w:val="both"/>
        <w:rPr>
          <w:rFonts w:eastAsia="Calibri" w:cs="Tahoma"/>
          <w:caps/>
          <w:sz w:val="24"/>
          <w:szCs w:val="24"/>
        </w:rPr>
      </w:pPr>
      <w:r w:rsidRPr="005B11C3">
        <w:rPr>
          <w:rFonts w:eastAsia="Calibri" w:cs="Tahoma"/>
          <w:sz w:val="24"/>
          <w:szCs w:val="24"/>
        </w:rPr>
        <w:t>Molitveni završetak:</w:t>
      </w:r>
    </w:p>
    <w:p w:rsidR="0030176A" w:rsidRPr="005B11C3" w:rsidRDefault="0030176A" w:rsidP="0030176A">
      <w:pPr>
        <w:ind w:firstLine="708"/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U našoj burnoj povijesti mi smo od početaka, od pokrštavanja pa do Domovinskog rata, tražili i prepoznavali Marijinu pomoć (v. Ante Katalinić: »Marija, velika nada Hrvata«, Pokret krunice za obraćenje i mir, Zagreb, 1998.), iskazivali svoju odanost posvećujući joj katedrale, gradeći svetišta i hodočasteći joj, a naša marijanska lirika na poseban način svjedoči o privrženosti Hrvata Mariji.</w:t>
      </w:r>
    </w:p>
    <w:p w:rsidR="0030176A" w:rsidRPr="005B11C3" w:rsidRDefault="0030176A" w:rsidP="0030176A">
      <w:pPr>
        <w:pStyle w:val="ListParagraph"/>
        <w:numPr>
          <w:ilvl w:val="0"/>
          <w:numId w:val="2"/>
        </w:numPr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Podijeliti papire s tekstom ili projicirati tekst na zid, prije toga reći osnovno o autoru</w:t>
      </w:r>
    </w:p>
    <w:p w:rsidR="0030176A" w:rsidRPr="005B11C3" w:rsidRDefault="0030176A" w:rsidP="0030176A">
      <w:pPr>
        <w:rPr>
          <w:rFonts w:eastAsia="Calibri" w:cs="Calibri"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 xml:space="preserve">teksta — http://hr.wikipedia.org/wiki/Petar_Perica. Zapjevati zajedno ili odgledati video završetka posjeta bl. Ivana Pavla II. Solinu: </w:t>
      </w:r>
      <w:hyperlink r:id="rId6">
        <w:r w:rsidRPr="005B11C3">
          <w:rPr>
            <w:rFonts w:eastAsia="Calibri" w:cs="Calibri"/>
            <w:sz w:val="24"/>
            <w:szCs w:val="24"/>
          </w:rPr>
          <w:t>http://www.youtube.com/watch?v=ly4ip8EiiH0</w:t>
        </w:r>
      </w:hyperlink>
      <w:r w:rsidRPr="005B11C3">
        <w:rPr>
          <w:rFonts w:eastAsia="Calibri" w:cs="Calibri"/>
          <w:sz w:val="24"/>
          <w:szCs w:val="24"/>
        </w:rPr>
        <w:t>.</w:t>
      </w:r>
    </w:p>
    <w:p w:rsidR="0030176A" w:rsidRPr="005B11C3" w:rsidRDefault="0030176A" w:rsidP="0030176A">
      <w:pPr>
        <w:pStyle w:val="ListParagraph"/>
        <w:numPr>
          <w:ilvl w:val="0"/>
          <w:numId w:val="2"/>
        </w:numPr>
        <w:rPr>
          <w:rFonts w:eastAsia="Times New Roman" w:cs="Times New Roman"/>
          <w:bCs/>
          <w:sz w:val="24"/>
          <w:szCs w:val="24"/>
        </w:rPr>
      </w:pPr>
      <w:r w:rsidRPr="005B11C3">
        <w:rPr>
          <w:rFonts w:eastAsia="Calibri" w:cs="Calibri"/>
          <w:sz w:val="24"/>
          <w:szCs w:val="24"/>
        </w:rPr>
        <w:t>Uz molitvu da Marijina ljubav bude mjera naše ljubavi, pozdravljamo zahvalno najvjerniju odvjetnicu Hrvata</w:t>
      </w:r>
      <w:r w:rsidRPr="005B11C3">
        <w:rPr>
          <w:rFonts w:eastAsia="Times New Roman" w:cs="Times New Roman"/>
          <w:bCs/>
          <w:sz w:val="24"/>
          <w:szCs w:val="24"/>
        </w:rPr>
        <w:t>:</w:t>
      </w:r>
    </w:p>
    <w:p w:rsidR="0030176A" w:rsidRPr="005B11C3" w:rsidRDefault="0030176A" w:rsidP="0030176A">
      <w:pPr>
        <w:spacing w:after="120"/>
        <w:ind w:left="708"/>
        <w:rPr>
          <w:rFonts w:eastAsia="Times New Roman" w:cs="Times New Roman"/>
          <w:b/>
          <w:bCs/>
          <w:sz w:val="24"/>
          <w:szCs w:val="24"/>
        </w:rPr>
      </w:pPr>
      <w:r w:rsidRPr="005B11C3">
        <w:rPr>
          <w:rFonts w:eastAsia="Times New Roman" w:cs="Times New Roman"/>
          <w:b/>
          <w:bCs/>
          <w:sz w:val="24"/>
          <w:szCs w:val="24"/>
        </w:rPr>
        <w:t>Zdravo Djevo, Kraljice Hrvata</w:t>
      </w:r>
    </w:p>
    <w:p w:rsidR="0030176A" w:rsidRPr="005B11C3" w:rsidRDefault="0030176A" w:rsidP="0030176A">
      <w:pPr>
        <w:spacing w:after="120"/>
        <w:ind w:left="708"/>
        <w:rPr>
          <w:rFonts w:eastAsia="Times New Roman" w:cs="Times New Roman"/>
          <w:sz w:val="24"/>
          <w:szCs w:val="24"/>
        </w:rPr>
      </w:pPr>
      <w:r w:rsidRPr="005B11C3">
        <w:rPr>
          <w:rFonts w:eastAsia="Times New Roman" w:cs="Times New Roman"/>
          <w:sz w:val="24"/>
          <w:szCs w:val="24"/>
        </w:rPr>
        <w:t>Zdravo, Djevo, svih milosti puna,</w:t>
      </w:r>
      <w:r w:rsidRPr="005B11C3">
        <w:rPr>
          <w:rFonts w:eastAsia="Times New Roman" w:cs="Times New Roman"/>
          <w:sz w:val="24"/>
          <w:szCs w:val="24"/>
        </w:rPr>
        <w:br/>
        <w:t>vječnog sunca ogrnu te sjaj.</w:t>
      </w:r>
      <w:r w:rsidRPr="005B11C3">
        <w:rPr>
          <w:rFonts w:eastAsia="Times New Roman" w:cs="Times New Roman"/>
          <w:sz w:val="24"/>
          <w:szCs w:val="24"/>
        </w:rPr>
        <w:br/>
        <w:t>Oko čela zvjezdana ti kruna,</w:t>
      </w:r>
      <w:r w:rsidRPr="005B11C3">
        <w:rPr>
          <w:rFonts w:eastAsia="Times New Roman" w:cs="Times New Roman"/>
          <w:sz w:val="24"/>
          <w:szCs w:val="24"/>
        </w:rPr>
        <w:br/>
        <w:t>ispod nogu stenje pakla zmaj.</w:t>
      </w:r>
      <w:r w:rsidRPr="005B11C3">
        <w:rPr>
          <w:rFonts w:eastAsia="Times New Roman" w:cs="Times New Roman"/>
          <w:sz w:val="24"/>
          <w:szCs w:val="24"/>
        </w:rPr>
        <w:br/>
        <w:t>Rajska Djevo, kraljice Hrvata,</w:t>
      </w:r>
      <w:r w:rsidRPr="005B11C3">
        <w:rPr>
          <w:rFonts w:eastAsia="Times New Roman" w:cs="Times New Roman"/>
          <w:sz w:val="24"/>
          <w:szCs w:val="24"/>
        </w:rPr>
        <w:br/>
        <w:t>naša Majko, naša zoro zlata,</w:t>
      </w:r>
      <w:r w:rsidRPr="005B11C3">
        <w:rPr>
          <w:rFonts w:eastAsia="Times New Roman" w:cs="Times New Roman"/>
          <w:sz w:val="24"/>
          <w:szCs w:val="24"/>
        </w:rPr>
        <w:br/>
        <w:t>odanih ti srca primi dar,</w:t>
      </w:r>
      <w:r w:rsidRPr="005B11C3">
        <w:rPr>
          <w:rFonts w:eastAsia="Times New Roman" w:cs="Times New Roman"/>
          <w:sz w:val="24"/>
          <w:szCs w:val="24"/>
        </w:rPr>
        <w:br/>
        <w:t>primi čiste ljubavi nam žar.</w:t>
      </w:r>
      <w:r w:rsidRPr="005B11C3">
        <w:rPr>
          <w:rFonts w:eastAsia="Times New Roman" w:cs="Times New Roman"/>
          <w:sz w:val="24"/>
          <w:szCs w:val="24"/>
        </w:rPr>
        <w:br/>
        <w:t>Blažena si, jerbo sva si čista,</w:t>
      </w:r>
      <w:r w:rsidRPr="005B11C3">
        <w:rPr>
          <w:rFonts w:eastAsia="Times New Roman" w:cs="Times New Roman"/>
          <w:sz w:val="24"/>
          <w:szCs w:val="24"/>
        </w:rPr>
        <w:br/>
        <w:t>zmijin dah ne okuži ti grud!</w:t>
      </w:r>
      <w:r w:rsidRPr="005B11C3">
        <w:rPr>
          <w:rFonts w:eastAsia="Times New Roman" w:cs="Times New Roman"/>
          <w:sz w:val="24"/>
          <w:szCs w:val="24"/>
        </w:rPr>
        <w:br/>
        <w:t>Zvijezda sreće i nama da blista,</w:t>
      </w:r>
      <w:r w:rsidRPr="005B11C3">
        <w:rPr>
          <w:rFonts w:eastAsia="Times New Roman" w:cs="Times New Roman"/>
          <w:sz w:val="24"/>
          <w:szCs w:val="24"/>
        </w:rPr>
        <w:br/>
        <w:t>noći grijeha mrak rasprši hud!</w:t>
      </w:r>
      <w:r w:rsidRPr="005B11C3">
        <w:rPr>
          <w:rFonts w:eastAsia="Times New Roman" w:cs="Times New Roman"/>
          <w:sz w:val="24"/>
          <w:szCs w:val="24"/>
        </w:rPr>
        <w:br/>
        <w:t>Rajska Djevo, kraljice Hrvata,</w:t>
      </w:r>
      <w:r w:rsidRPr="005B11C3">
        <w:rPr>
          <w:rFonts w:eastAsia="Times New Roman" w:cs="Times New Roman"/>
          <w:sz w:val="24"/>
          <w:szCs w:val="24"/>
        </w:rPr>
        <w:br/>
      </w:r>
      <w:r w:rsidRPr="005B11C3">
        <w:rPr>
          <w:rFonts w:eastAsia="Times New Roman" w:cs="Times New Roman"/>
          <w:sz w:val="24"/>
          <w:szCs w:val="24"/>
        </w:rPr>
        <w:lastRenderedPageBreak/>
        <w:t>naša Majko, naša zoro zlata,</w:t>
      </w:r>
      <w:r w:rsidRPr="005B11C3">
        <w:rPr>
          <w:rFonts w:eastAsia="Times New Roman" w:cs="Times New Roman"/>
          <w:sz w:val="24"/>
          <w:szCs w:val="24"/>
        </w:rPr>
        <w:br/>
        <w:t>odanih ti srca primi dar,</w:t>
      </w:r>
      <w:r w:rsidRPr="005B11C3">
        <w:rPr>
          <w:rFonts w:eastAsia="Times New Roman" w:cs="Times New Roman"/>
          <w:sz w:val="24"/>
          <w:szCs w:val="24"/>
        </w:rPr>
        <w:br/>
        <w:t xml:space="preserve">primi čiste ljubavi nam žar. </w:t>
      </w:r>
    </w:p>
    <w:p w:rsidR="0030176A" w:rsidRPr="005B11C3" w:rsidRDefault="0030176A" w:rsidP="0030176A">
      <w:pPr>
        <w:spacing w:after="120"/>
        <w:ind w:left="2124"/>
        <w:rPr>
          <w:rFonts w:eastAsia="Times New Roman" w:cs="Times New Roman"/>
          <w:i/>
          <w:sz w:val="24"/>
          <w:szCs w:val="24"/>
        </w:rPr>
      </w:pPr>
      <w:r w:rsidRPr="005B11C3">
        <w:rPr>
          <w:rFonts w:eastAsia="Times New Roman" w:cs="Times New Roman"/>
          <w:i/>
          <w:sz w:val="24"/>
          <w:szCs w:val="24"/>
        </w:rPr>
        <w:t>(Petar Perica)</w:t>
      </w:r>
    </w:p>
    <w:p w:rsidR="0030176A" w:rsidRPr="005B11C3" w:rsidRDefault="0030176A" w:rsidP="0030176A">
      <w:pPr>
        <w:spacing w:after="120"/>
        <w:ind w:left="2124"/>
        <w:jc w:val="center"/>
        <w:rPr>
          <w:rFonts w:eastAsia="Times New Roman" w:cs="Times New Roman"/>
          <w:sz w:val="24"/>
          <w:szCs w:val="24"/>
        </w:rPr>
      </w:pPr>
      <w:bookmarkStart w:id="0" w:name="_GoBack"/>
      <w:r w:rsidRPr="005B11C3">
        <w:rPr>
          <w:rFonts w:eastAsia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1733550" cy="2741077"/>
            <wp:effectExtent l="0" t="0" r="0" b="2540"/>
            <wp:docPr id="3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735846" cy="27447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30176A" w:rsidRPr="005B11C3" w:rsidRDefault="0030176A" w:rsidP="0030176A">
      <w:pPr>
        <w:spacing w:after="120"/>
        <w:jc w:val="both"/>
        <w:rPr>
          <w:rFonts w:eastAsia="Times New Roman" w:cs="Times New Roman"/>
          <w:sz w:val="24"/>
          <w:szCs w:val="24"/>
        </w:rPr>
      </w:pPr>
      <w:r w:rsidRPr="005B11C3">
        <w:rPr>
          <w:rFonts w:eastAsia="Times New Roman" w:cs="Times New Roman"/>
          <w:sz w:val="24"/>
          <w:szCs w:val="24"/>
        </w:rPr>
        <w:t>Nikola Božidarević: Gospa s Djetetom (središnji dio poliptiha u crkvi sv. Marije od milosti, Danče, Dubrovnik)</w:t>
      </w:r>
    </w:p>
    <w:p w:rsidR="0030176A" w:rsidRPr="005B11C3" w:rsidRDefault="0030176A" w:rsidP="0030176A">
      <w:pPr>
        <w:spacing w:after="120"/>
        <w:jc w:val="both"/>
        <w:rPr>
          <w:rFonts w:eastAsia="Times New Roman" w:cs="Times New Roman"/>
          <w:sz w:val="24"/>
          <w:szCs w:val="24"/>
        </w:rPr>
      </w:pPr>
    </w:p>
    <w:p w:rsidR="0030176A" w:rsidRDefault="0030176A" w:rsidP="0030176A">
      <w:pPr>
        <w:spacing w:after="120"/>
        <w:jc w:val="both"/>
        <w:rPr>
          <w:rFonts w:eastAsia="Times New Roman" w:cs="Times New Roman"/>
          <w:sz w:val="24"/>
          <w:szCs w:val="24"/>
        </w:rPr>
      </w:pPr>
    </w:p>
    <w:p w:rsidR="0088716B" w:rsidRDefault="0088716B"/>
    <w:sectPr w:rsidR="0088716B" w:rsidSect="00887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B3F5E"/>
    <w:multiLevelType w:val="hybridMultilevel"/>
    <w:tmpl w:val="C15690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73C15"/>
    <w:multiLevelType w:val="multilevel"/>
    <w:tmpl w:val="5120A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176A"/>
    <w:rsid w:val="0030176A"/>
    <w:rsid w:val="005052BA"/>
    <w:rsid w:val="00577FA1"/>
    <w:rsid w:val="00866848"/>
    <w:rsid w:val="0088716B"/>
    <w:rsid w:val="00B97A0B"/>
    <w:rsid w:val="00D3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7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6A"/>
    <w:pPr>
      <w:ind w:left="720"/>
      <w:contextualSpacing/>
    </w:pPr>
  </w:style>
  <w:style w:type="paragraph" w:customStyle="1" w:styleId="Dijelovokateheze">
    <w:name w:val="Dijelovo kateheze"/>
    <w:basedOn w:val="Normal"/>
    <w:link w:val="DijelovokatehezeChar"/>
    <w:qFormat/>
    <w:rsid w:val="0030176A"/>
    <w:pPr>
      <w:pBdr>
        <w:bottom w:val="single" w:sz="4" w:space="1" w:color="auto"/>
      </w:pBdr>
      <w:spacing w:before="840" w:after="360"/>
      <w:ind w:firstLine="709"/>
      <w:jc w:val="both"/>
    </w:pPr>
    <w:rPr>
      <w:rFonts w:cs="Times New Roman"/>
      <w:b/>
      <w:caps/>
      <w:sz w:val="28"/>
      <w:szCs w:val="28"/>
    </w:rPr>
  </w:style>
  <w:style w:type="character" w:customStyle="1" w:styleId="DijelovokatehezeChar">
    <w:name w:val="Dijelovo kateheze Char"/>
    <w:basedOn w:val="DefaultParagraphFont"/>
    <w:link w:val="Dijelovokateheze"/>
    <w:rsid w:val="0030176A"/>
    <w:rPr>
      <w:rFonts w:cs="Times New Roman"/>
      <w:b/>
      <w:cap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7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ly4ip8EiiH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578</Words>
  <Characters>3298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ASUS</cp:lastModifiedBy>
  <cp:revision>2</cp:revision>
  <dcterms:created xsi:type="dcterms:W3CDTF">2013-11-27T10:18:00Z</dcterms:created>
  <dcterms:modified xsi:type="dcterms:W3CDTF">2013-12-19T11:39:00Z</dcterms:modified>
</cp:coreProperties>
</file>